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48FBC90F" w:rsidR="008F0BB7" w:rsidRPr="00C67CE9" w:rsidRDefault="00166C5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200-22/2026</w: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51EC2246" w14:textId="77777777" w:rsidR="00166C57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Endoproteze</w:t>
            </w:r>
          </w:p>
          <w:p w14:paraId="6AEBC5DF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1: Endoproteze-Asimetrična TEP kolena; Šifra JR: 1614-1</w:t>
            </w:r>
          </w:p>
          <w:p w14:paraId="7212F22C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2: Endoproteze-Brezcementna TEP kolka; Šifra JR: 1614-2</w:t>
            </w:r>
          </w:p>
          <w:p w14:paraId="5BE16D0E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3: Endoproteze-Brezcementna TEP kolka; Šifra JR: 1614-3</w:t>
            </w:r>
          </w:p>
          <w:p w14:paraId="7221A1A7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4: Endoproteze-Revizijska endoproteza kolka; Šifra JR: 1614-4</w:t>
            </w:r>
          </w:p>
          <w:p w14:paraId="0F436F45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5: Endoproteze-Acetabularna revizija; Šifra JR: 1614-5</w:t>
            </w:r>
          </w:p>
          <w:p w14:paraId="29105740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6: Endoproteze-Kolenska totalna endoproteza; Šifra JR: 1614-6</w:t>
            </w:r>
          </w:p>
          <w:p w14:paraId="72EFFA07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7: Endoproteze-Parc.endoproteza kolena; Šifra JR: 1614-7</w:t>
            </w:r>
          </w:p>
          <w:p w14:paraId="7B57DF31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8: Endoproteze-Brezcementna TEP kolka; Šifra JR: 1614-8</w:t>
            </w:r>
          </w:p>
          <w:p w14:paraId="751A565B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9: Endoproteze-Anatomska TEP kolena; Šifra JR: 1614-9</w:t>
            </w:r>
          </w:p>
          <w:p w14:paraId="0E6FCF22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10: Endoproteze-Šarnirska endoproteza kolena; Šifra JR: 1614-10</w:t>
            </w:r>
          </w:p>
          <w:p w14:paraId="7269F861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 xml:space="preserve">Sklop 11: Endoproteze-Brezcementna TEP kolka; Šifra JR: 1614-11; </w:t>
            </w:r>
          </w:p>
          <w:p w14:paraId="666AA7CF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12: Endoproteze-Brezcementna TEPkolka-trauma; Šifra JR: 1614-12</w:t>
            </w:r>
          </w:p>
          <w:p w14:paraId="24B492BB" w14:textId="77777777" w:rsidR="00166C57" w:rsidRPr="00C45DD4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13: Endoproteze-TEP kolena; Šifra JR: 1614-13</w:t>
            </w:r>
          </w:p>
          <w:p w14:paraId="0C4E83A6" w14:textId="7BD3B8FB" w:rsidR="008F0BB7" w:rsidRPr="00110917" w:rsidRDefault="00166C57" w:rsidP="00166C57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</w:pPr>
            <w:r w:rsidRPr="00C45DD4">
              <w:rPr>
                <w:rFonts w:ascii="Tahoma" w:eastAsia="HG Mincho Light J" w:hAnsi="Tahoma" w:cs="Tahoma"/>
                <w:noProof/>
                <w:color w:val="000000"/>
                <w:sz w:val="16"/>
                <w:szCs w:val="16"/>
                <w:lang w:eastAsia="ar-SA"/>
              </w:rPr>
              <w:t>Sklop 14: Endoproteza-kolka trauma; Šifra JR: 1614-14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10917"/>
    <w:rsid w:val="0012790B"/>
    <w:rsid w:val="00133634"/>
    <w:rsid w:val="00150E2F"/>
    <w:rsid w:val="001543FD"/>
    <w:rsid w:val="00166C57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3399C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Marjetka Rebek</cp:lastModifiedBy>
  <cp:revision>9</cp:revision>
  <dcterms:created xsi:type="dcterms:W3CDTF">2022-09-15T06:29:00Z</dcterms:created>
  <dcterms:modified xsi:type="dcterms:W3CDTF">2026-08-24T06:30:00Z</dcterms:modified>
</cp:coreProperties>
</file>